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2C33B" w14:textId="70726F07" w:rsidR="00B557A1" w:rsidRPr="003B4932" w:rsidRDefault="00000000" w:rsidP="003B4932">
      <w:pPr>
        <w:spacing w:line="360" w:lineRule="auto"/>
        <w:rPr>
          <w:rFonts w:ascii="Times New Roman" w:hAnsi="Times New Roman"/>
          <w:kern w:val="0"/>
          <w:sz w:val="24"/>
          <w:lang w:bidi="ar"/>
        </w:rPr>
      </w:pPr>
      <w:proofErr w:type="spellStart"/>
      <w:r w:rsidRPr="003B4932">
        <w:rPr>
          <w:rFonts w:ascii="Times New Roman" w:hAnsi="Times New Roman"/>
          <w:kern w:val="0"/>
          <w:sz w:val="32"/>
          <w:szCs w:val="32"/>
          <w:lang w:bidi="ar"/>
        </w:rPr>
        <w:t>CopyscAT</w:t>
      </w:r>
      <w:proofErr w:type="spellEnd"/>
      <w:r w:rsidR="00A42293" w:rsidRPr="003B4932">
        <w:rPr>
          <w:rFonts w:ascii="Times New Roman" w:hAnsi="Times New Roman"/>
          <w:kern w:val="0"/>
          <w:sz w:val="32"/>
          <w:szCs w:val="32"/>
          <w:lang w:bidi="ar"/>
        </w:rPr>
        <w:t xml:space="preserve"> Analysis</w:t>
      </w:r>
      <w:r w:rsidRPr="003B4932">
        <w:rPr>
          <w:rFonts w:ascii="Times New Roman" w:hAnsi="Times New Roman"/>
          <w:kern w:val="0"/>
          <w:sz w:val="24"/>
          <w:lang w:bidi="ar"/>
        </w:rPr>
        <w:br/>
        <w:t xml:space="preserve">Single-cell ATAC-seq copy number variation (CNV) analysis was performed using </w:t>
      </w:r>
      <w:proofErr w:type="spellStart"/>
      <w:r w:rsidRPr="003B4932">
        <w:rPr>
          <w:rFonts w:ascii="Times New Roman" w:hAnsi="Times New Roman"/>
          <w:kern w:val="0"/>
          <w:sz w:val="24"/>
          <w:lang w:bidi="ar"/>
        </w:rPr>
        <w:t>CopyscAT</w:t>
      </w:r>
      <w:proofErr w:type="spellEnd"/>
      <w:r w:rsidRPr="003B4932">
        <w:rPr>
          <w:rFonts w:ascii="Times New Roman" w:hAnsi="Times New Roman"/>
          <w:kern w:val="0"/>
          <w:sz w:val="24"/>
          <w:lang w:bidi="ar"/>
        </w:rPr>
        <w:t xml:space="preserve"> (version</w:t>
      </w:r>
      <w:r w:rsidR="00C957CB" w:rsidRPr="003B4932">
        <w:rPr>
          <w:rFonts w:ascii="Times New Roman" w:hAnsi="Times New Roman"/>
          <w:kern w:val="0"/>
          <w:sz w:val="24"/>
          <w:lang w:bidi="ar"/>
        </w:rPr>
        <w:t xml:space="preserve"> </w:t>
      </w:r>
      <w:proofErr w:type="gramStart"/>
      <w:r w:rsidRPr="003B4932">
        <w:rPr>
          <w:rFonts w:ascii="Times New Roman" w:hAnsi="Times New Roman"/>
          <w:kern w:val="0"/>
          <w:sz w:val="24"/>
          <w:lang w:bidi="ar"/>
        </w:rPr>
        <w:t>0.40)</w:t>
      </w:r>
      <w:r w:rsidR="00C957CB" w:rsidRPr="003B4932">
        <w:rPr>
          <w:rFonts w:ascii="Times New Roman" w:hAnsi="Times New Roman"/>
          <w:kern w:val="0"/>
          <w:sz w:val="24"/>
          <w:vertAlign w:val="superscript"/>
          <w:lang w:bidi="ar"/>
        </w:rPr>
        <w:t>[</w:t>
      </w:r>
      <w:proofErr w:type="gramEnd"/>
      <w:r w:rsidR="00C957CB" w:rsidRPr="003B4932">
        <w:rPr>
          <w:rFonts w:ascii="Times New Roman" w:hAnsi="Times New Roman"/>
          <w:kern w:val="0"/>
          <w:sz w:val="24"/>
          <w:vertAlign w:val="superscript"/>
          <w:lang w:bidi="ar"/>
        </w:rPr>
        <w:t>1]</w:t>
      </w:r>
      <w:r w:rsidRPr="003B4932">
        <w:rPr>
          <w:rFonts w:ascii="Times New Roman" w:hAnsi="Times New Roman"/>
          <w:kern w:val="0"/>
          <w:sz w:val="24"/>
          <w:lang w:bidi="ar"/>
        </w:rPr>
        <w:t xml:space="preserve">. Raw fragment data were normalized to remove technical biases (blacklisted regions, low-coverage cells) and summarized into 1-Mb bins. Chromosome-arm-level aggregation corrected for CpG density and chromatin accessibility by collapseChrom3N function. Chromosome-level CNVs were identified via Gaussian mixture models by </w:t>
      </w:r>
      <w:proofErr w:type="spellStart"/>
      <w:r w:rsidRPr="003B4932">
        <w:rPr>
          <w:rFonts w:ascii="Times New Roman" w:hAnsi="Times New Roman"/>
          <w:kern w:val="0"/>
          <w:sz w:val="24"/>
          <w:lang w:bidi="ar"/>
        </w:rPr>
        <w:t>identifyCNVClusters</w:t>
      </w:r>
      <w:proofErr w:type="spellEnd"/>
      <w:r w:rsidRPr="003B4932">
        <w:rPr>
          <w:rFonts w:ascii="Times New Roman" w:hAnsi="Times New Roman"/>
          <w:kern w:val="0"/>
          <w:sz w:val="24"/>
          <w:lang w:bidi="ar"/>
        </w:rPr>
        <w:t xml:space="preserve"> function, comparing tumor cells to in silico-generated normal </w:t>
      </w:r>
      <w:proofErr w:type="spellStart"/>
      <w:r w:rsidRPr="003B4932">
        <w:rPr>
          <w:rFonts w:ascii="Times New Roman" w:hAnsi="Times New Roman"/>
          <w:kern w:val="0"/>
          <w:sz w:val="24"/>
          <w:lang w:bidi="ar"/>
        </w:rPr>
        <w:t>celltype</w:t>
      </w:r>
      <w:proofErr w:type="spellEnd"/>
      <w:r w:rsidRPr="003B4932">
        <w:rPr>
          <w:rFonts w:ascii="Times New Roman" w:hAnsi="Times New Roman"/>
          <w:kern w:val="0"/>
          <w:sz w:val="24"/>
          <w:lang w:bidi="ar"/>
        </w:rPr>
        <w:t xml:space="preserve"> or experimentally defined non-neoplastic cells</w:t>
      </w:r>
      <w:r w:rsidR="00C957CB" w:rsidRPr="003B4932">
        <w:rPr>
          <w:rFonts w:ascii="Times New Roman" w:hAnsi="Times New Roman"/>
          <w:kern w:val="0"/>
          <w:sz w:val="24"/>
          <w:lang w:bidi="ar"/>
        </w:rPr>
        <w:t xml:space="preserve"> </w:t>
      </w:r>
      <w:r w:rsidRPr="003B4932">
        <w:rPr>
          <w:rFonts w:ascii="Times New Roman" w:hAnsi="Times New Roman"/>
          <w:kern w:val="0"/>
          <w:sz w:val="24"/>
          <w:lang w:bidi="ar"/>
        </w:rPr>
        <w:t>(NMF-based </w:t>
      </w:r>
      <w:proofErr w:type="spellStart"/>
      <w:r w:rsidRPr="003B4932">
        <w:rPr>
          <w:rFonts w:ascii="Times New Roman" w:hAnsi="Times New Roman"/>
          <w:kern w:val="0"/>
          <w:sz w:val="24"/>
          <w:lang w:bidi="ar"/>
        </w:rPr>
        <w:t>identifyNonNeoplastic</w:t>
      </w:r>
      <w:proofErr w:type="spellEnd"/>
      <w:r w:rsidRPr="003B4932">
        <w:rPr>
          <w:rFonts w:ascii="Times New Roman" w:hAnsi="Times New Roman"/>
          <w:kern w:val="0"/>
          <w:sz w:val="24"/>
          <w:lang w:bidi="ar"/>
        </w:rPr>
        <w:t xml:space="preserve">). </w:t>
      </w:r>
      <w:r w:rsidR="00C957CB" w:rsidRPr="003B4932">
        <w:rPr>
          <w:rFonts w:ascii="Times New Roman" w:hAnsi="Times New Roman"/>
          <w:kern w:val="0"/>
          <w:sz w:val="24"/>
          <w:lang w:bidi="ar"/>
        </w:rPr>
        <w:t xml:space="preserve"> </w:t>
      </w:r>
    </w:p>
    <w:p w14:paraId="19BE53B1" w14:textId="77777777" w:rsidR="009D2FB5" w:rsidRPr="003B4932" w:rsidRDefault="009D2FB5" w:rsidP="003B4932">
      <w:pPr>
        <w:spacing w:line="360" w:lineRule="auto"/>
        <w:rPr>
          <w:rFonts w:ascii="Times New Roman" w:hAnsi="Times New Roman"/>
          <w:color w:val="FF0000"/>
          <w:kern w:val="0"/>
          <w:sz w:val="24"/>
          <w:lang w:bidi="ar"/>
        </w:rPr>
      </w:pPr>
    </w:p>
    <w:p w14:paraId="7E00E9AA" w14:textId="30D7AE53" w:rsidR="00B557A1" w:rsidRPr="003B4932" w:rsidRDefault="00000000" w:rsidP="003B4932">
      <w:pPr>
        <w:spacing w:line="360" w:lineRule="auto"/>
        <w:rPr>
          <w:rFonts w:ascii="Times New Roman" w:hAnsi="Times New Roman"/>
          <w:kern w:val="0"/>
          <w:sz w:val="24"/>
          <w:lang w:bidi="ar"/>
        </w:rPr>
      </w:pPr>
      <w:r w:rsidRPr="003B4932">
        <w:rPr>
          <w:rFonts w:ascii="Times New Roman" w:hAnsi="Times New Roman"/>
          <w:kern w:val="0"/>
          <w:sz w:val="24"/>
          <w:lang w:bidi="ar"/>
        </w:rPr>
        <w:t>[1] Nikolic, Ana., et al. "Copy-</w:t>
      </w:r>
      <w:proofErr w:type="spellStart"/>
      <w:r w:rsidRPr="003B4932">
        <w:rPr>
          <w:rFonts w:ascii="Times New Roman" w:hAnsi="Times New Roman"/>
          <w:kern w:val="0"/>
          <w:sz w:val="24"/>
          <w:lang w:bidi="ar"/>
        </w:rPr>
        <w:t>scAT</w:t>
      </w:r>
      <w:proofErr w:type="spellEnd"/>
      <w:r w:rsidRPr="003B4932">
        <w:rPr>
          <w:rFonts w:ascii="Times New Roman" w:hAnsi="Times New Roman"/>
          <w:kern w:val="0"/>
          <w:sz w:val="24"/>
          <w:lang w:bidi="ar"/>
        </w:rPr>
        <w:t>: Deconvoluting single-cell chromatin accessibility of genetic subclones in cancer." Science advances 7.42(2021</w:t>
      </w:r>
      <w:proofErr w:type="gramStart"/>
      <w:r w:rsidRPr="003B4932">
        <w:rPr>
          <w:rFonts w:ascii="Times New Roman" w:hAnsi="Times New Roman"/>
          <w:kern w:val="0"/>
          <w:sz w:val="24"/>
          <w:lang w:bidi="ar"/>
        </w:rPr>
        <w:t>):eabg</w:t>
      </w:r>
      <w:proofErr w:type="gramEnd"/>
      <w:r w:rsidRPr="003B4932">
        <w:rPr>
          <w:rFonts w:ascii="Times New Roman" w:hAnsi="Times New Roman"/>
          <w:kern w:val="0"/>
          <w:sz w:val="24"/>
          <w:lang w:bidi="ar"/>
        </w:rPr>
        <w:t xml:space="preserve">6045. </w:t>
      </w:r>
      <w:hyperlink r:id="rId5" w:history="1">
        <w:r w:rsidRPr="003B4932">
          <w:rPr>
            <w:rStyle w:val="a3"/>
            <w:rFonts w:ascii="Times New Roman" w:hAnsi="Times New Roman"/>
            <w:kern w:val="0"/>
            <w:sz w:val="24"/>
            <w:lang w:bidi="ar"/>
          </w:rPr>
          <w:t>https://doi.org/10.1126/sciadv.abg6045</w:t>
        </w:r>
      </w:hyperlink>
    </w:p>
    <w:p w14:paraId="660B35FC" w14:textId="77777777" w:rsidR="00B557A1" w:rsidRPr="003B4932" w:rsidRDefault="00B557A1" w:rsidP="003B4932">
      <w:pPr>
        <w:spacing w:line="360" w:lineRule="auto"/>
        <w:rPr>
          <w:rFonts w:ascii="Times New Roman" w:hAnsi="Times New Roman"/>
          <w:sz w:val="24"/>
        </w:rPr>
      </w:pPr>
    </w:p>
    <w:sectPr w:rsidR="00B557A1" w:rsidRPr="003B49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A69699"/>
    <w:multiLevelType w:val="singleLevel"/>
    <w:tmpl w:val="69A69699"/>
    <w:lvl w:ilvl="0">
      <w:start w:val="1"/>
      <w:numFmt w:val="decimal"/>
      <w:suff w:val="space"/>
      <w:lvlText w:val="[%1]"/>
      <w:lvlJc w:val="left"/>
    </w:lvl>
  </w:abstractNum>
  <w:num w:numId="1" w16cid:durableId="1823080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1AF4F33"/>
    <w:rsid w:val="003B4932"/>
    <w:rsid w:val="005C418A"/>
    <w:rsid w:val="007B08D5"/>
    <w:rsid w:val="009D2FB5"/>
    <w:rsid w:val="00A42293"/>
    <w:rsid w:val="00B557A1"/>
    <w:rsid w:val="00C957CB"/>
    <w:rsid w:val="31AF4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40B1CC"/>
  <w15:docId w15:val="{6E3F8614-1AE4-4C42-BE53-3B0876E8E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%5b1%5d%20Nikolic,%20Ana.%20,%20et%20al.%20%22Copy-scAT:%20Deconvoluting%20single-cell%20chromatin%20accessibility%20of%20genetic%20subclones%20in%20cancer.%22%20Science%20advances%207.42(2021):eabg6045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120</Words>
  <Characters>877</Characters>
  <Application>Microsoft Office Word</Application>
  <DocSecurity>0</DocSecurity>
  <Lines>16</Lines>
  <Paragraphs>2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was</dc:creator>
  <cp:lastModifiedBy>梦洁 贾</cp:lastModifiedBy>
  <cp:revision>6</cp:revision>
  <dcterms:created xsi:type="dcterms:W3CDTF">2025-04-18T03:05:00Z</dcterms:created>
  <dcterms:modified xsi:type="dcterms:W3CDTF">2025-04-18T08:15:00Z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47D23A1AFA654C44AE6917D84039347E_11</vt:lpwstr>
  </property>
  <property fmtid="{D5CDD505-2E9C-101B-9397-08002B2CF9AE}" pid="4" name="KSOTemplateDocerSaveRecord">
    <vt:lpwstr>eyJoZGlkIjoiMmNmYzViODdmOWEwZDkwODU2YmY2ZjRiNWJkMjdkZjYiLCJ1c2VySWQiOiI0OTIyMzQ3NDYifQ==</vt:lpwstr>
  </property>
</Properties>
</file>